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37422" w:rsidRPr="009C583F" w:rsidRDefault="00E37422" w:rsidP="00E3742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C583F">
        <w:rPr>
          <w:rFonts w:ascii="Times New Roman" w:hAnsi="Times New Roman" w:cs="Times New Roman"/>
          <w:sz w:val="28"/>
          <w:szCs w:val="28"/>
        </w:rPr>
        <w:t xml:space="preserve">Приложение №1 </w:t>
      </w:r>
    </w:p>
    <w:p w:rsidR="00E37422" w:rsidRPr="009C583F" w:rsidRDefault="00E37422" w:rsidP="00E3742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C583F">
        <w:rPr>
          <w:rFonts w:ascii="Times New Roman" w:hAnsi="Times New Roman" w:cs="Times New Roman"/>
          <w:sz w:val="28"/>
          <w:szCs w:val="28"/>
        </w:rPr>
        <w:t>к извещению о проведении торгов</w:t>
      </w:r>
    </w:p>
    <w:p w:rsidR="00E37422" w:rsidRDefault="00E37422" w:rsidP="00E37422">
      <w:pPr>
        <w:spacing w:after="0" w:line="259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7422" w:rsidRDefault="00E37422" w:rsidP="00E37422">
      <w:pPr>
        <w:spacing w:after="0" w:line="259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583F" w:rsidRPr="00F262FA" w:rsidRDefault="009C583F" w:rsidP="00E37422">
      <w:pPr>
        <w:spacing w:after="0" w:line="259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7422" w:rsidRDefault="00E37422" w:rsidP="00E37422">
      <w:pPr>
        <w:spacing w:after="0" w:line="259" w:lineRule="auto"/>
        <w:ind w:right="-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62FA">
        <w:rPr>
          <w:rFonts w:ascii="Times New Roman" w:hAnsi="Times New Roman" w:cs="Times New Roman"/>
          <w:b/>
          <w:sz w:val="28"/>
          <w:szCs w:val="28"/>
        </w:rPr>
        <w:t>Основные сведения о территории, в отношении которой заключается договор о комплексном развитии территории</w:t>
      </w:r>
    </w:p>
    <w:p w:rsidR="00E37422" w:rsidRDefault="00E37422" w:rsidP="00E37422">
      <w:pPr>
        <w:spacing w:after="0" w:line="259" w:lineRule="auto"/>
        <w:ind w:right="-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59" w:lineRule="auto"/>
        <w:ind w:right="-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Pr="00F262FA" w:rsidRDefault="009C583F" w:rsidP="00E37422">
      <w:pPr>
        <w:spacing w:after="0" w:line="259" w:lineRule="auto"/>
        <w:ind w:right="-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7422" w:rsidRPr="00964CAA" w:rsidRDefault="00E37422" w:rsidP="00E37422">
      <w:pPr>
        <w:pStyle w:val="a3"/>
        <w:numPr>
          <w:ilvl w:val="0"/>
          <w:numId w:val="1"/>
        </w:numPr>
        <w:spacing w:after="0" w:line="240" w:lineRule="auto"/>
        <w:ind w:left="0" w:right="-1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4CAA">
        <w:rPr>
          <w:rFonts w:ascii="Times New Roman" w:hAnsi="Times New Roman" w:cs="Times New Roman"/>
          <w:b/>
          <w:sz w:val="28"/>
          <w:szCs w:val="28"/>
        </w:rPr>
        <w:t>Графическое описание местоположения границ территории, подлежащей комплексному развитию</w:t>
      </w:r>
    </w:p>
    <w:p w:rsidR="00CB6BCE" w:rsidRDefault="00CB6BCE" w:rsidP="00E3742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583F" w:rsidRDefault="009C583F" w:rsidP="00E3742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583F" w:rsidRDefault="009C583F" w:rsidP="00E3742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583F" w:rsidRDefault="009C583F" w:rsidP="00E3742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422" w:rsidRPr="00B136BA" w:rsidRDefault="00E37422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42735" cy="289681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892" cy="2899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583F" w:rsidRDefault="009C583F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7422" w:rsidRDefault="00E37422" w:rsidP="00E374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</w:t>
      </w:r>
      <w:r w:rsidRPr="007262A9">
        <w:rPr>
          <w:rFonts w:ascii="Times New Roman" w:hAnsi="Times New Roman" w:cs="Times New Roman"/>
          <w:b/>
          <w:sz w:val="28"/>
          <w:szCs w:val="28"/>
        </w:rPr>
        <w:t>Описание местоположения границ территории, подлежащей комплексному развитию, в системе координат, установленной для ведения Единого государственного реестра недвижимости</w:t>
      </w:r>
    </w:p>
    <w:p w:rsidR="00E37422" w:rsidRDefault="00E37422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9C583F" w:rsidRDefault="009C583F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9C583F" w:rsidRPr="00E37422" w:rsidRDefault="009C583F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</w:rPr>
      </w:pPr>
    </w:p>
    <w:p w:rsidR="00E37422" w:rsidRPr="00E37422" w:rsidRDefault="00E37422" w:rsidP="00E37422">
      <w:pPr>
        <w:kinsoku w:val="0"/>
        <w:overflowPunct w:val="0"/>
        <w:autoSpaceDE w:val="0"/>
        <w:autoSpaceDN w:val="0"/>
        <w:adjustRightInd w:val="0"/>
        <w:spacing w:before="1" w:after="0" w:line="240" w:lineRule="auto"/>
        <w:rPr>
          <w:rFonts w:ascii="Times New Roman" w:hAnsi="Times New Roman" w:cs="Times New Roman"/>
          <w:b/>
          <w:bCs/>
          <w:sz w:val="10"/>
          <w:szCs w:val="10"/>
        </w:rPr>
      </w:pPr>
    </w:p>
    <w:tbl>
      <w:tblPr>
        <w:tblW w:w="90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41"/>
        <w:gridCol w:w="2465"/>
        <w:gridCol w:w="2463"/>
        <w:gridCol w:w="2143"/>
      </w:tblGrid>
      <w:tr w:rsidR="00E37422" w:rsidRPr="00E37422" w:rsidTr="00E37422">
        <w:trPr>
          <w:trHeight w:val="553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after="0" w:line="270" w:lineRule="atLeast"/>
              <w:ind w:left="52" w:right="106" w:hanging="11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</w:t>
            </w:r>
            <w:r w:rsidRPr="00E37422">
              <w:rPr>
                <w:rFonts w:ascii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pacing w:val="1"/>
                <w:sz w:val="24"/>
                <w:szCs w:val="24"/>
              </w:rPr>
              <w:t>характ</w:t>
            </w:r>
            <w:r w:rsidRPr="00E374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ерных</w:t>
            </w:r>
            <w:r w:rsidRPr="00E37422">
              <w:rPr>
                <w:rFonts w:ascii="Times New Roman" w:hAnsi="Times New Roman" w:cs="Times New Roman"/>
                <w:b/>
                <w:bCs/>
                <w:spacing w:val="-15"/>
                <w:sz w:val="24"/>
                <w:szCs w:val="24"/>
              </w:rPr>
              <w:t xml:space="preserve"> </w:t>
            </w:r>
            <w:r w:rsidRPr="00E374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точек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138" w:after="0" w:line="240" w:lineRule="auto"/>
              <w:ind w:left="443" w:right="4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Координата Х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138" w:after="0" w:line="240" w:lineRule="auto"/>
              <w:ind w:left="440" w:right="4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E374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Координата У</w:t>
            </w:r>
            <w:proofErr w:type="gramEnd"/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138" w:after="0" w:line="240" w:lineRule="auto"/>
              <w:ind w:left="295" w:right="7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Длина</w:t>
            </w:r>
            <w:r w:rsidRPr="00E37422"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 w:rsidRPr="00E374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линии, м</w:t>
            </w:r>
          </w:p>
        </w:tc>
      </w:tr>
      <w:tr w:rsidR="00E37422" w:rsidRPr="00E37422" w:rsidTr="00E37422">
        <w:trPr>
          <w:trHeight w:val="27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after="0" w:line="256" w:lineRule="exact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after="0" w:line="251" w:lineRule="exact"/>
              <w:ind w:left="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after="0" w:line="256" w:lineRule="exact"/>
              <w:ind w:lef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after="0" w:line="256" w:lineRule="exact"/>
              <w:ind w:left="21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463796,13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1226871,61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6,64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463796,50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1226864,98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44,99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463814,60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1226823,79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22,87</w:t>
            </w:r>
          </w:p>
        </w:tc>
      </w:tr>
      <w:tr w:rsidR="00E37422" w:rsidRPr="00E37422" w:rsidTr="00E37422">
        <w:trPr>
          <w:trHeight w:val="398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2" w:after="0" w:line="240" w:lineRule="auto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8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463837,29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2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1226820,93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2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10,08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463837,98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1226810,87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14,05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463837,69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1226796,82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11,03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463838,71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1226785,84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6,95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463840,70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1226779,18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8,77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463841,52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1226770,45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0,20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463841,38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1226770,31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463836,63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1226770,29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8,28</w:t>
            </w:r>
          </w:p>
        </w:tc>
      </w:tr>
      <w:tr w:rsidR="00E37422" w:rsidRPr="00E37422" w:rsidTr="00E37422">
        <w:trPr>
          <w:trHeight w:val="398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463836,66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1226762,01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15,20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463821,70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1226759,32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3,15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463818,59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1226758,85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9,93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463808,73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1226757,71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23,56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463785,33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1226755,00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14,39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463785,41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1226740,61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6,70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463785,95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1226733,93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7,01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463786,54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1226726,94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3,23</w:t>
            </w:r>
          </w:p>
        </w:tc>
      </w:tr>
      <w:tr w:rsidR="00E37422" w:rsidRPr="00E37422" w:rsidTr="00E37422">
        <w:trPr>
          <w:trHeight w:val="396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463788,86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1226724,69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7,04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463788,84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1226717,65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5,64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463783,20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1226717,66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11,14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463772,06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1226717,80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5,31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463772,07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1226723,11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17,76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463772,27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1226740,87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48,16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463773,07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1226789,02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59,27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463775,05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1226848,26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5,50</w:t>
            </w:r>
          </w:p>
        </w:tc>
      </w:tr>
      <w:tr w:rsidR="00E37422" w:rsidRPr="00E37422" w:rsidTr="00E37422">
        <w:trPr>
          <w:trHeight w:val="398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7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463775,23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1226853,76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5,77</w:t>
            </w:r>
          </w:p>
        </w:tc>
      </w:tr>
      <w:tr w:rsidR="00E37422" w:rsidRPr="00E37422" w:rsidTr="00E37422">
        <w:trPr>
          <w:trHeight w:val="397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463775,42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1226859,53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10,05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465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463775,47</w:t>
            </w:r>
          </w:p>
        </w:tc>
        <w:tc>
          <w:tcPr>
            <w:tcW w:w="246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1226869,58</w:t>
            </w:r>
          </w:p>
        </w:tc>
        <w:tc>
          <w:tcPr>
            <w:tcW w:w="2143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11,14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P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465" w:type="dxa"/>
          </w:tcPr>
          <w:p w:rsidR="00E37422" w:rsidRPr="00E37422" w:rsidRDefault="00E37422" w:rsidP="006B7D35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463786,56</w:t>
            </w:r>
          </w:p>
        </w:tc>
        <w:tc>
          <w:tcPr>
            <w:tcW w:w="2463" w:type="dxa"/>
          </w:tcPr>
          <w:p w:rsidR="00E37422" w:rsidRPr="00E37422" w:rsidRDefault="00E37422" w:rsidP="006B7D35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1226870,65</w:t>
            </w:r>
          </w:p>
        </w:tc>
        <w:tc>
          <w:tcPr>
            <w:tcW w:w="2143" w:type="dxa"/>
          </w:tcPr>
          <w:p w:rsidR="00E37422" w:rsidRPr="00E37422" w:rsidRDefault="00E37422" w:rsidP="006B7D35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9,62</w:t>
            </w:r>
          </w:p>
        </w:tc>
      </w:tr>
      <w:tr w:rsidR="00E37422" w:rsidRPr="00E37422" w:rsidTr="00E37422">
        <w:trPr>
          <w:trHeight w:val="395"/>
          <w:jc w:val="center"/>
        </w:trPr>
        <w:tc>
          <w:tcPr>
            <w:tcW w:w="1941" w:type="dxa"/>
            <w:vAlign w:val="center"/>
          </w:tcPr>
          <w:p w:rsidR="00E37422" w:rsidRDefault="00E37422" w:rsidP="00E37422">
            <w:pPr>
              <w:kinsoku w:val="0"/>
              <w:overflowPunct w:val="0"/>
              <w:autoSpaceDE w:val="0"/>
              <w:autoSpaceDN w:val="0"/>
              <w:adjustRightInd w:val="0"/>
              <w:spacing w:before="59" w:after="0" w:line="240" w:lineRule="auto"/>
              <w:ind w:lef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465" w:type="dxa"/>
          </w:tcPr>
          <w:p w:rsidR="00E37422" w:rsidRPr="00E37422" w:rsidRDefault="00E37422" w:rsidP="00F716D1">
            <w:pPr>
              <w:kinsoku w:val="0"/>
              <w:overflowPunct w:val="0"/>
              <w:autoSpaceDE w:val="0"/>
              <w:autoSpaceDN w:val="0"/>
              <w:adjustRightInd w:val="0"/>
              <w:spacing w:before="35" w:after="0" w:line="240" w:lineRule="auto"/>
              <w:ind w:left="443"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463796,13</w:t>
            </w:r>
          </w:p>
        </w:tc>
        <w:tc>
          <w:tcPr>
            <w:tcW w:w="2463" w:type="dxa"/>
          </w:tcPr>
          <w:p w:rsidR="00E37422" w:rsidRPr="00E37422" w:rsidRDefault="00E37422" w:rsidP="00F716D1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439" w:right="4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1226871,61</w:t>
            </w:r>
          </w:p>
        </w:tc>
        <w:tc>
          <w:tcPr>
            <w:tcW w:w="2143" w:type="dxa"/>
          </w:tcPr>
          <w:p w:rsidR="00E37422" w:rsidRPr="00E37422" w:rsidRDefault="00E37422" w:rsidP="00F716D1">
            <w:pPr>
              <w:kinsoku w:val="0"/>
              <w:overflowPunct w:val="0"/>
              <w:autoSpaceDE w:val="0"/>
              <w:autoSpaceDN w:val="0"/>
              <w:adjustRightInd w:val="0"/>
              <w:spacing w:before="61" w:after="0" w:line="240" w:lineRule="auto"/>
              <w:ind w:left="290" w:right="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7422"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</w:tr>
    </w:tbl>
    <w:p w:rsidR="00E37422" w:rsidRPr="00D8678E" w:rsidRDefault="00E37422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C583F" w:rsidRDefault="009C583F" w:rsidP="00B136BA">
      <w:pPr>
        <w:pStyle w:val="a8"/>
        <w:widowControl w:val="0"/>
        <w:kinsoku w:val="0"/>
        <w:overflowPunct w:val="0"/>
        <w:spacing w:before="0"/>
        <w:ind w:left="0"/>
        <w:jc w:val="center"/>
      </w:pPr>
    </w:p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Default="009C583F" w:rsidP="009C583F"/>
    <w:p w:rsidR="009C583F" w:rsidRPr="009C583F" w:rsidRDefault="009C583F" w:rsidP="009C583F"/>
    <w:p w:rsidR="00E37422" w:rsidRDefault="00E37422" w:rsidP="00B136BA">
      <w:pPr>
        <w:pStyle w:val="a8"/>
        <w:widowControl w:val="0"/>
        <w:kinsoku w:val="0"/>
        <w:overflowPunct w:val="0"/>
        <w:spacing w:before="0"/>
        <w:ind w:left="0"/>
        <w:jc w:val="center"/>
      </w:pPr>
      <w:r>
        <w:lastRenderedPageBreak/>
        <w:t>3.</w:t>
      </w:r>
      <w:r>
        <w:rPr>
          <w:spacing w:val="-1"/>
        </w:rPr>
        <w:t xml:space="preserve"> </w:t>
      </w:r>
      <w:r>
        <w:t>Описание территории,</w:t>
      </w:r>
      <w:r>
        <w:rPr>
          <w:spacing w:val="-1"/>
        </w:rPr>
        <w:t xml:space="preserve"> </w:t>
      </w:r>
      <w:r>
        <w:t>подлежащей</w:t>
      </w:r>
      <w:r>
        <w:rPr>
          <w:spacing w:val="-1"/>
        </w:rPr>
        <w:t xml:space="preserve"> </w:t>
      </w:r>
      <w:r>
        <w:t>комплексному</w:t>
      </w:r>
      <w:r>
        <w:rPr>
          <w:spacing w:val="1"/>
        </w:rPr>
        <w:t xml:space="preserve"> </w:t>
      </w:r>
      <w:r>
        <w:t>развитию</w:t>
      </w:r>
    </w:p>
    <w:p w:rsidR="00B136BA" w:rsidRPr="00B136BA" w:rsidRDefault="00B136BA" w:rsidP="00B136BA">
      <w:pPr>
        <w:widowControl w:val="0"/>
        <w:spacing w:after="0" w:line="240" w:lineRule="auto"/>
      </w:pPr>
    </w:p>
    <w:p w:rsidR="00E37422" w:rsidRPr="00E37422" w:rsidRDefault="00E37422" w:rsidP="00B136BA">
      <w:pPr>
        <w:pStyle w:val="a6"/>
        <w:widowControl w:val="0"/>
        <w:kinsoku w:val="0"/>
        <w:overflowPunct w:val="0"/>
        <w:ind w:firstLine="708"/>
        <w:jc w:val="both"/>
        <w:rPr>
          <w:b w:val="0"/>
        </w:rPr>
      </w:pPr>
      <w:r w:rsidRPr="00E37422">
        <w:rPr>
          <w:b w:val="0"/>
        </w:rPr>
        <w:t>Подлежащая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комплексному</w:t>
      </w:r>
      <w:r w:rsidRPr="00E37422">
        <w:rPr>
          <w:b w:val="0"/>
          <w:spacing w:val="11"/>
        </w:rPr>
        <w:t xml:space="preserve"> </w:t>
      </w:r>
      <w:r w:rsidRPr="00E37422">
        <w:rPr>
          <w:b w:val="0"/>
        </w:rPr>
        <w:t>развитию</w:t>
      </w:r>
      <w:r w:rsidRPr="00E37422">
        <w:rPr>
          <w:b w:val="0"/>
          <w:spacing w:val="13"/>
        </w:rPr>
        <w:t xml:space="preserve"> </w:t>
      </w:r>
      <w:r w:rsidRPr="00E37422">
        <w:rPr>
          <w:b w:val="0"/>
        </w:rPr>
        <w:t>территория</w:t>
      </w:r>
      <w:r w:rsidRPr="00E37422">
        <w:rPr>
          <w:b w:val="0"/>
          <w:spacing w:val="15"/>
        </w:rPr>
        <w:t xml:space="preserve"> </w:t>
      </w:r>
      <w:r w:rsidRPr="00E37422">
        <w:rPr>
          <w:b w:val="0"/>
        </w:rPr>
        <w:t>расположена</w:t>
      </w:r>
      <w:r w:rsidRPr="00E37422">
        <w:rPr>
          <w:b w:val="0"/>
          <w:spacing w:val="15"/>
        </w:rPr>
        <w:t xml:space="preserve"> </w:t>
      </w:r>
      <w:r w:rsidRPr="00E37422">
        <w:rPr>
          <w:b w:val="0"/>
        </w:rPr>
        <w:t>в границах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улицы</w:t>
      </w:r>
      <w:r w:rsidRPr="00E37422">
        <w:rPr>
          <w:b w:val="0"/>
          <w:spacing w:val="52"/>
        </w:rPr>
        <w:t xml:space="preserve"> </w:t>
      </w:r>
      <w:r w:rsidRPr="00E37422">
        <w:rPr>
          <w:b w:val="0"/>
        </w:rPr>
        <w:t>Социалистической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(кадастровых</w:t>
      </w:r>
      <w:r w:rsidRPr="00E37422">
        <w:rPr>
          <w:b w:val="0"/>
          <w:spacing w:val="52"/>
        </w:rPr>
        <w:t xml:space="preserve"> </w:t>
      </w:r>
      <w:r w:rsidRPr="00E37422">
        <w:rPr>
          <w:b w:val="0"/>
        </w:rPr>
        <w:t>кварталов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67:27:0014322, 67:27:0014321),</w:t>
      </w:r>
      <w:r w:rsidRPr="00E37422">
        <w:rPr>
          <w:b w:val="0"/>
          <w:spacing w:val="4"/>
        </w:rPr>
        <w:t xml:space="preserve"> </w:t>
      </w:r>
      <w:r w:rsidRPr="00E37422">
        <w:rPr>
          <w:b w:val="0"/>
        </w:rPr>
        <w:t>находится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в</w:t>
      </w:r>
      <w:r w:rsidRPr="00E37422">
        <w:rPr>
          <w:b w:val="0"/>
          <w:spacing w:val="4"/>
        </w:rPr>
        <w:t xml:space="preserve"> </w:t>
      </w:r>
      <w:r w:rsidRPr="00E37422">
        <w:rPr>
          <w:b w:val="0"/>
        </w:rPr>
        <w:t>территориальной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зоне</w:t>
      </w:r>
      <w:r w:rsidRPr="00E37422">
        <w:rPr>
          <w:b w:val="0"/>
          <w:spacing w:val="3"/>
        </w:rPr>
        <w:t xml:space="preserve"> </w:t>
      </w:r>
      <w:r w:rsidRPr="00E37422">
        <w:rPr>
          <w:b w:val="0"/>
        </w:rPr>
        <w:t>Ж4,</w:t>
      </w:r>
      <w:r w:rsidRPr="00E37422">
        <w:rPr>
          <w:b w:val="0"/>
          <w:spacing w:val="2"/>
        </w:rPr>
        <w:t xml:space="preserve"> </w:t>
      </w:r>
      <w:r w:rsidRPr="00E37422">
        <w:rPr>
          <w:b w:val="0"/>
        </w:rPr>
        <w:t>для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которой устанавливаются</w:t>
      </w:r>
      <w:r w:rsidRPr="00E37422">
        <w:rPr>
          <w:b w:val="0"/>
          <w:spacing w:val="8"/>
        </w:rPr>
        <w:t xml:space="preserve"> </w:t>
      </w:r>
      <w:r w:rsidRPr="00E37422">
        <w:rPr>
          <w:b w:val="0"/>
        </w:rPr>
        <w:t>градостроительные</w:t>
      </w:r>
      <w:r w:rsidRPr="00E37422">
        <w:rPr>
          <w:b w:val="0"/>
          <w:spacing w:val="6"/>
        </w:rPr>
        <w:t xml:space="preserve"> </w:t>
      </w:r>
      <w:r w:rsidRPr="00E37422">
        <w:rPr>
          <w:b w:val="0"/>
        </w:rPr>
        <w:t>регламенты</w:t>
      </w:r>
      <w:r w:rsidRPr="00E37422">
        <w:rPr>
          <w:b w:val="0"/>
          <w:vertAlign w:val="superscript"/>
        </w:rPr>
        <w:t>*</w:t>
      </w:r>
      <w:r w:rsidRPr="00E37422">
        <w:rPr>
          <w:b w:val="0"/>
          <w:spacing w:val="2"/>
        </w:rPr>
        <w:t xml:space="preserve"> </w:t>
      </w:r>
      <w:r w:rsidRPr="00E37422">
        <w:rPr>
          <w:b w:val="0"/>
        </w:rPr>
        <w:t>территориальной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зоны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Ж3 (далее</w:t>
      </w:r>
      <w:r w:rsidRPr="00E37422">
        <w:rPr>
          <w:b w:val="0"/>
          <w:spacing w:val="20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21"/>
        </w:rPr>
        <w:t xml:space="preserve"> </w:t>
      </w:r>
      <w:r w:rsidRPr="00E37422">
        <w:rPr>
          <w:b w:val="0"/>
        </w:rPr>
        <w:t>территориальная</w:t>
      </w:r>
      <w:r w:rsidRPr="00E37422">
        <w:rPr>
          <w:b w:val="0"/>
          <w:spacing w:val="21"/>
        </w:rPr>
        <w:t xml:space="preserve"> </w:t>
      </w:r>
      <w:r w:rsidRPr="00E37422">
        <w:rPr>
          <w:b w:val="0"/>
        </w:rPr>
        <w:t>зона</w:t>
      </w:r>
      <w:r w:rsidRPr="00E37422">
        <w:rPr>
          <w:b w:val="0"/>
          <w:spacing w:val="20"/>
        </w:rPr>
        <w:t xml:space="preserve"> </w:t>
      </w:r>
      <w:r w:rsidRPr="00E37422">
        <w:rPr>
          <w:b w:val="0"/>
        </w:rPr>
        <w:t>Ж3)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общей</w:t>
      </w:r>
      <w:r w:rsidRPr="00E37422">
        <w:rPr>
          <w:b w:val="0"/>
          <w:spacing w:val="21"/>
        </w:rPr>
        <w:t xml:space="preserve"> </w:t>
      </w:r>
      <w:r w:rsidRPr="00E37422">
        <w:rPr>
          <w:b w:val="0"/>
        </w:rPr>
        <w:t>площадью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4636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кв.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м,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которая предназначена</w:t>
      </w:r>
      <w:r w:rsidRPr="00E37422">
        <w:rPr>
          <w:b w:val="0"/>
          <w:spacing w:val="11"/>
        </w:rPr>
        <w:t xml:space="preserve"> </w:t>
      </w:r>
      <w:r w:rsidRPr="00E37422">
        <w:rPr>
          <w:b w:val="0"/>
        </w:rPr>
        <w:t>для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многоэтажной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жилой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застройки,</w:t>
      </w:r>
      <w:r w:rsidRPr="00E37422">
        <w:rPr>
          <w:b w:val="0"/>
          <w:spacing w:val="10"/>
        </w:rPr>
        <w:t xml:space="preserve"> </w:t>
      </w:r>
      <w:r w:rsidRPr="00E37422">
        <w:rPr>
          <w:b w:val="0"/>
        </w:rPr>
        <w:t>и</w:t>
      </w:r>
      <w:r w:rsidRPr="00E37422">
        <w:rPr>
          <w:b w:val="0"/>
          <w:spacing w:val="11"/>
        </w:rPr>
        <w:t xml:space="preserve"> </w:t>
      </w:r>
      <w:r w:rsidRPr="00E37422">
        <w:rPr>
          <w:b w:val="0"/>
        </w:rPr>
        <w:t>в</w:t>
      </w:r>
      <w:r w:rsidRPr="00E37422">
        <w:rPr>
          <w:b w:val="0"/>
          <w:spacing w:val="10"/>
        </w:rPr>
        <w:t xml:space="preserve"> </w:t>
      </w:r>
      <w:r w:rsidRPr="00E37422">
        <w:rPr>
          <w:b w:val="0"/>
        </w:rPr>
        <w:t>территориальных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зонах</w:t>
      </w:r>
      <w:r w:rsidRPr="00E37422">
        <w:rPr>
          <w:b w:val="0"/>
          <w:spacing w:val="1"/>
        </w:rPr>
        <w:t xml:space="preserve"> </w:t>
      </w:r>
      <w:r w:rsidRPr="00E37422">
        <w:rPr>
          <w:b w:val="0"/>
        </w:rPr>
        <w:t>Т1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(кадастровых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кварталов</w:t>
      </w:r>
      <w:r w:rsidRPr="00E37422">
        <w:rPr>
          <w:b w:val="0"/>
          <w:spacing w:val="18"/>
        </w:rPr>
        <w:t xml:space="preserve"> </w:t>
      </w:r>
      <w:r w:rsidRPr="00E37422">
        <w:rPr>
          <w:b w:val="0"/>
        </w:rPr>
        <w:t>67:27:0014322,</w:t>
      </w:r>
      <w:r w:rsidRPr="00E37422">
        <w:rPr>
          <w:b w:val="0"/>
          <w:spacing w:val="17"/>
        </w:rPr>
        <w:t xml:space="preserve"> </w:t>
      </w:r>
      <w:r w:rsidRPr="00E37422">
        <w:rPr>
          <w:b w:val="0"/>
        </w:rPr>
        <w:t>67:27:0014321)</w:t>
      </w:r>
      <w:r w:rsidRPr="00E37422">
        <w:rPr>
          <w:b w:val="0"/>
          <w:spacing w:val="18"/>
        </w:rPr>
        <w:t xml:space="preserve"> </w:t>
      </w:r>
      <w:r w:rsidRPr="00E37422">
        <w:rPr>
          <w:b w:val="0"/>
        </w:rPr>
        <w:t>общей</w:t>
      </w:r>
      <w:r w:rsidRPr="00E37422">
        <w:rPr>
          <w:b w:val="0"/>
          <w:spacing w:val="18"/>
        </w:rPr>
        <w:t xml:space="preserve"> </w:t>
      </w:r>
      <w:r w:rsidRPr="00E37422">
        <w:rPr>
          <w:b w:val="0"/>
        </w:rPr>
        <w:t>площадью 413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кв.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м</w:t>
      </w:r>
      <w:r w:rsidRPr="00E37422">
        <w:rPr>
          <w:b w:val="0"/>
          <w:spacing w:val="52"/>
        </w:rPr>
        <w:t xml:space="preserve"> </w:t>
      </w:r>
      <w:r w:rsidRPr="00E37422">
        <w:rPr>
          <w:b w:val="0"/>
        </w:rPr>
        <w:t>и</w:t>
      </w:r>
      <w:r w:rsidRPr="00E37422">
        <w:rPr>
          <w:b w:val="0"/>
          <w:spacing w:val="54"/>
        </w:rPr>
        <w:t xml:space="preserve"> </w:t>
      </w:r>
      <w:r w:rsidRPr="00E37422">
        <w:rPr>
          <w:b w:val="0"/>
        </w:rPr>
        <w:t>Т4</w:t>
      </w:r>
      <w:r w:rsidRPr="00E37422">
        <w:rPr>
          <w:b w:val="0"/>
          <w:spacing w:val="54"/>
        </w:rPr>
        <w:t xml:space="preserve"> </w:t>
      </w:r>
      <w:r w:rsidRPr="00E37422">
        <w:rPr>
          <w:b w:val="0"/>
        </w:rPr>
        <w:t>(кадастровых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кварталов</w:t>
      </w:r>
      <w:r w:rsidRPr="00E37422">
        <w:rPr>
          <w:b w:val="0"/>
          <w:spacing w:val="56"/>
        </w:rPr>
        <w:t xml:space="preserve"> </w:t>
      </w:r>
      <w:r w:rsidRPr="00E37422">
        <w:rPr>
          <w:b w:val="0"/>
        </w:rPr>
        <w:t>67:27:0014322,</w:t>
      </w:r>
      <w:r w:rsidRPr="00E37422">
        <w:rPr>
          <w:b w:val="0"/>
          <w:spacing w:val="53"/>
        </w:rPr>
        <w:t xml:space="preserve"> </w:t>
      </w:r>
      <w:r w:rsidRPr="00E37422">
        <w:rPr>
          <w:b w:val="0"/>
        </w:rPr>
        <w:t>67:27:0014326)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общей площадью</w:t>
      </w:r>
      <w:r w:rsidRPr="00E37422">
        <w:rPr>
          <w:b w:val="0"/>
          <w:spacing w:val="30"/>
        </w:rPr>
        <w:t xml:space="preserve"> </w:t>
      </w:r>
      <w:r w:rsidRPr="00E37422">
        <w:rPr>
          <w:b w:val="0"/>
        </w:rPr>
        <w:t>1132</w:t>
      </w:r>
      <w:r w:rsidRPr="00E37422">
        <w:rPr>
          <w:b w:val="0"/>
          <w:spacing w:val="32"/>
        </w:rPr>
        <w:t xml:space="preserve"> </w:t>
      </w:r>
      <w:r w:rsidRPr="00E37422">
        <w:rPr>
          <w:b w:val="0"/>
        </w:rPr>
        <w:t>кв.</w:t>
      </w:r>
      <w:r w:rsidRPr="00E37422">
        <w:rPr>
          <w:b w:val="0"/>
          <w:spacing w:val="29"/>
        </w:rPr>
        <w:t xml:space="preserve"> </w:t>
      </w:r>
      <w:r w:rsidRPr="00E37422">
        <w:rPr>
          <w:b w:val="0"/>
        </w:rPr>
        <w:t>м,</w:t>
      </w:r>
      <w:r w:rsidRPr="00E37422">
        <w:rPr>
          <w:b w:val="0"/>
          <w:spacing w:val="29"/>
        </w:rPr>
        <w:t xml:space="preserve"> </w:t>
      </w:r>
      <w:r w:rsidRPr="00E37422">
        <w:rPr>
          <w:b w:val="0"/>
        </w:rPr>
        <w:t>которые</w:t>
      </w:r>
      <w:r w:rsidRPr="00E37422">
        <w:rPr>
          <w:b w:val="0"/>
          <w:spacing w:val="30"/>
        </w:rPr>
        <w:t xml:space="preserve"> </w:t>
      </w:r>
      <w:r w:rsidRPr="00E37422">
        <w:rPr>
          <w:b w:val="0"/>
        </w:rPr>
        <w:t>предназначены</w:t>
      </w:r>
      <w:r w:rsidRPr="00E37422">
        <w:rPr>
          <w:b w:val="0"/>
          <w:spacing w:val="28"/>
        </w:rPr>
        <w:t xml:space="preserve"> </w:t>
      </w:r>
      <w:r w:rsidRPr="00E37422">
        <w:rPr>
          <w:b w:val="0"/>
        </w:rPr>
        <w:t>для</w:t>
      </w:r>
      <w:r w:rsidRPr="00E37422">
        <w:rPr>
          <w:b w:val="0"/>
          <w:spacing w:val="31"/>
        </w:rPr>
        <w:t xml:space="preserve"> </w:t>
      </w:r>
      <w:r w:rsidRPr="00E37422">
        <w:rPr>
          <w:b w:val="0"/>
        </w:rPr>
        <w:t>развития</w:t>
      </w:r>
      <w:r w:rsidRPr="00E37422">
        <w:rPr>
          <w:b w:val="0"/>
          <w:spacing w:val="39"/>
        </w:rPr>
        <w:t xml:space="preserve"> </w:t>
      </w:r>
      <w:r w:rsidRPr="00E37422">
        <w:rPr>
          <w:b w:val="0"/>
        </w:rPr>
        <w:t>улично-дорожной сети.</w:t>
      </w:r>
    </w:p>
    <w:p w:rsidR="00E37422" w:rsidRPr="00E37422" w:rsidRDefault="00E37422" w:rsidP="00B136BA">
      <w:pPr>
        <w:pStyle w:val="a6"/>
        <w:widowControl w:val="0"/>
        <w:kinsoku w:val="0"/>
        <w:overflowPunct w:val="0"/>
        <w:ind w:firstLine="708"/>
        <w:jc w:val="both"/>
        <w:rPr>
          <w:b w:val="0"/>
          <w:color w:val="000000"/>
        </w:rPr>
      </w:pPr>
      <w:r w:rsidRPr="00E37422">
        <w:rPr>
          <w:b w:val="0"/>
        </w:rPr>
        <w:t>Территория</w:t>
      </w:r>
      <w:r w:rsidRPr="00E37422">
        <w:rPr>
          <w:b w:val="0"/>
          <w:spacing w:val="60"/>
        </w:rPr>
        <w:t xml:space="preserve"> </w:t>
      </w:r>
      <w:r w:rsidRPr="00E37422">
        <w:rPr>
          <w:b w:val="0"/>
        </w:rPr>
        <w:t>кадастровых</w:t>
      </w:r>
      <w:r w:rsidRPr="00E37422">
        <w:rPr>
          <w:b w:val="0"/>
          <w:spacing w:val="62"/>
        </w:rPr>
        <w:t xml:space="preserve"> </w:t>
      </w:r>
      <w:r w:rsidRPr="00E37422">
        <w:rPr>
          <w:b w:val="0"/>
        </w:rPr>
        <w:t>кварталов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67:27:0014322,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67:27:0014321, 67:27:0014326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общей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площадью</w:t>
      </w:r>
      <w:r w:rsidRPr="00E37422">
        <w:rPr>
          <w:b w:val="0"/>
          <w:spacing w:val="68"/>
        </w:rPr>
        <w:t xml:space="preserve"> </w:t>
      </w:r>
      <w:r w:rsidRPr="00E37422">
        <w:rPr>
          <w:b w:val="0"/>
        </w:rPr>
        <w:t>6181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кв.</w:t>
      </w:r>
      <w:r w:rsidRPr="00E37422">
        <w:rPr>
          <w:b w:val="0"/>
          <w:spacing w:val="65"/>
        </w:rPr>
        <w:t xml:space="preserve"> </w:t>
      </w:r>
      <w:r w:rsidRPr="00E37422">
        <w:rPr>
          <w:b w:val="0"/>
        </w:rPr>
        <w:t>м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ограничена</w:t>
      </w:r>
      <w:r w:rsidRPr="00E37422">
        <w:rPr>
          <w:b w:val="0"/>
          <w:spacing w:val="68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южной</w:t>
      </w:r>
      <w:r w:rsidRPr="00E37422">
        <w:rPr>
          <w:b w:val="0"/>
          <w:spacing w:val="66"/>
        </w:rPr>
        <w:t xml:space="preserve"> </w:t>
      </w:r>
      <w:r w:rsidRPr="00E37422">
        <w:rPr>
          <w:b w:val="0"/>
        </w:rPr>
        <w:t>стороны</w:t>
      </w:r>
      <w:r w:rsidRPr="00E37422">
        <w:rPr>
          <w:b w:val="0"/>
          <w:spacing w:val="67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1"/>
        </w:rPr>
        <w:t xml:space="preserve"> </w:t>
      </w:r>
      <w:r w:rsidRPr="00E37422">
        <w:rPr>
          <w:b w:val="0"/>
        </w:rPr>
        <w:t>существующими</w:t>
      </w:r>
      <w:r w:rsidRPr="00E37422">
        <w:rPr>
          <w:b w:val="0"/>
          <w:spacing w:val="50"/>
        </w:rPr>
        <w:t xml:space="preserve"> </w:t>
      </w:r>
      <w:r w:rsidRPr="00E37422">
        <w:rPr>
          <w:b w:val="0"/>
        </w:rPr>
        <w:t>территориями</w:t>
      </w:r>
      <w:r w:rsidRPr="00E37422">
        <w:rPr>
          <w:b w:val="0"/>
          <w:spacing w:val="49"/>
        </w:rPr>
        <w:t xml:space="preserve"> </w:t>
      </w:r>
      <w:r w:rsidRPr="00E37422">
        <w:rPr>
          <w:b w:val="0"/>
        </w:rPr>
        <w:t>земельных</w:t>
      </w:r>
      <w:r w:rsidRPr="00E37422">
        <w:rPr>
          <w:b w:val="0"/>
          <w:spacing w:val="49"/>
        </w:rPr>
        <w:t xml:space="preserve"> </w:t>
      </w:r>
      <w:r w:rsidRPr="00E37422">
        <w:rPr>
          <w:b w:val="0"/>
        </w:rPr>
        <w:t>участков</w:t>
      </w:r>
      <w:r w:rsidRPr="00E37422">
        <w:rPr>
          <w:b w:val="0"/>
          <w:spacing w:val="48"/>
        </w:rPr>
        <w:t xml:space="preserve"> </w:t>
      </w:r>
      <w:r w:rsidRPr="00E37422">
        <w:rPr>
          <w:b w:val="0"/>
        </w:rPr>
        <w:t>по</w:t>
      </w:r>
      <w:r w:rsidRPr="00E37422">
        <w:rPr>
          <w:b w:val="0"/>
          <w:spacing w:val="49"/>
        </w:rPr>
        <w:t xml:space="preserve"> </w:t>
      </w:r>
      <w:r w:rsidRPr="00E37422">
        <w:rPr>
          <w:b w:val="0"/>
        </w:rPr>
        <w:t>адресам:</w:t>
      </w:r>
      <w:r w:rsidRPr="00E37422">
        <w:rPr>
          <w:b w:val="0"/>
          <w:spacing w:val="58"/>
        </w:rPr>
        <w:t xml:space="preserve"> </w:t>
      </w:r>
      <w:r w:rsidRPr="00E37422">
        <w:rPr>
          <w:b w:val="0"/>
        </w:rPr>
        <w:t>улица Филатова,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3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(ЗУ</w:t>
      </w:r>
      <w:r w:rsidRPr="00E37422">
        <w:rPr>
          <w:b w:val="0"/>
          <w:spacing w:val="20"/>
        </w:rPr>
        <w:t xml:space="preserve"> </w:t>
      </w:r>
      <w:r w:rsidRPr="00E37422">
        <w:rPr>
          <w:b w:val="0"/>
        </w:rPr>
        <w:t>67:27:0014326:21),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проезд</w:t>
      </w:r>
      <w:r w:rsidRPr="00E37422">
        <w:rPr>
          <w:b w:val="0"/>
          <w:spacing w:val="20"/>
        </w:rPr>
        <w:t xml:space="preserve"> </w:t>
      </w:r>
      <w:r w:rsidRPr="00E37422">
        <w:rPr>
          <w:b w:val="0"/>
        </w:rPr>
        <w:t>Дзержинского,</w:t>
      </w:r>
      <w:r w:rsidRPr="00E37422">
        <w:rPr>
          <w:b w:val="0"/>
          <w:spacing w:val="19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3г (ЗУ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67:27:0014326:20),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62"/>
        </w:rPr>
        <w:t xml:space="preserve"> </w:t>
      </w:r>
      <w:r w:rsidRPr="00E37422">
        <w:rPr>
          <w:b w:val="0"/>
        </w:rPr>
        <w:t>западной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стороны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60"/>
        </w:rPr>
        <w:t xml:space="preserve"> </w:t>
      </w:r>
      <w:r w:rsidRPr="00E37422">
        <w:rPr>
          <w:b w:val="0"/>
        </w:rPr>
        <w:t>существующими</w:t>
      </w:r>
      <w:r w:rsidRPr="00E37422">
        <w:rPr>
          <w:b w:val="0"/>
          <w:spacing w:val="60"/>
        </w:rPr>
        <w:t xml:space="preserve"> </w:t>
      </w:r>
      <w:r w:rsidRPr="00E37422">
        <w:rPr>
          <w:b w:val="0"/>
        </w:rPr>
        <w:t>территориями земельных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участков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по</w:t>
      </w:r>
      <w:r w:rsidRPr="00E37422">
        <w:rPr>
          <w:b w:val="0"/>
          <w:spacing w:val="59"/>
        </w:rPr>
        <w:t xml:space="preserve"> </w:t>
      </w:r>
      <w:r w:rsidRPr="00E37422">
        <w:rPr>
          <w:b w:val="0"/>
        </w:rPr>
        <w:t>адресам: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проезд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Дзержинского (ЗУ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67:27:0014326:510),</w:t>
      </w:r>
      <w:r w:rsidRPr="00E37422">
        <w:rPr>
          <w:b w:val="0"/>
          <w:spacing w:val="15"/>
        </w:rPr>
        <w:t xml:space="preserve"> </w:t>
      </w:r>
      <w:r w:rsidRPr="00E37422">
        <w:rPr>
          <w:b w:val="0"/>
        </w:rPr>
        <w:t>улица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Социалистическая,</w:t>
      </w:r>
      <w:r w:rsidRPr="00E37422">
        <w:rPr>
          <w:b w:val="0"/>
          <w:spacing w:val="15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31</w:t>
      </w:r>
      <w:r w:rsidRPr="00E37422">
        <w:rPr>
          <w:b w:val="0"/>
          <w:spacing w:val="17"/>
        </w:rPr>
        <w:t xml:space="preserve"> </w:t>
      </w:r>
      <w:r w:rsidRPr="00E37422">
        <w:rPr>
          <w:b w:val="0"/>
        </w:rPr>
        <w:t>(ЗУ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67:27:0014326:2), улица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Социалистическая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(ЗУ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67:27:0014322:205),</w:t>
      </w:r>
      <w:r w:rsidRPr="00E37422">
        <w:rPr>
          <w:b w:val="0"/>
          <w:spacing w:val="8"/>
        </w:rPr>
        <w:t xml:space="preserve"> </w:t>
      </w:r>
      <w:r w:rsidRPr="00E37422">
        <w:rPr>
          <w:b w:val="0"/>
        </w:rPr>
        <w:t>улица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Социалистическая,</w:t>
      </w:r>
      <w:r w:rsidRPr="00E37422">
        <w:rPr>
          <w:b w:val="0"/>
          <w:spacing w:val="8"/>
        </w:rPr>
        <w:t xml:space="preserve"> </w:t>
      </w:r>
      <w:r w:rsidRPr="00E37422">
        <w:rPr>
          <w:b w:val="0"/>
        </w:rPr>
        <w:t>дом</w:t>
      </w:r>
      <w:r w:rsidR="00B136BA">
        <w:rPr>
          <w:b w:val="0"/>
        </w:rPr>
        <w:t xml:space="preserve"> </w:t>
      </w:r>
      <w:r w:rsidRPr="00E37422">
        <w:rPr>
          <w:b w:val="0"/>
        </w:rPr>
        <w:t>21</w:t>
      </w:r>
      <w:r w:rsidRPr="00E37422">
        <w:rPr>
          <w:b w:val="0"/>
          <w:spacing w:val="8"/>
        </w:rPr>
        <w:t xml:space="preserve"> </w:t>
      </w:r>
      <w:r w:rsidRPr="00E37422">
        <w:rPr>
          <w:b w:val="0"/>
        </w:rPr>
        <w:t>(ЗУ</w:t>
      </w:r>
      <w:r w:rsidRPr="00E37422">
        <w:rPr>
          <w:b w:val="0"/>
          <w:spacing w:val="4"/>
        </w:rPr>
        <w:t xml:space="preserve"> </w:t>
      </w:r>
      <w:r w:rsidRPr="00E37422">
        <w:rPr>
          <w:b w:val="0"/>
        </w:rPr>
        <w:t>67:27:0004322:18),</w:t>
      </w:r>
      <w:r w:rsidRPr="00E37422">
        <w:rPr>
          <w:b w:val="0"/>
          <w:spacing w:val="6"/>
        </w:rPr>
        <w:t xml:space="preserve"> </w:t>
      </w:r>
      <w:r w:rsidRPr="00E37422">
        <w:rPr>
          <w:b w:val="0"/>
        </w:rPr>
        <w:t>улица</w:t>
      </w:r>
      <w:r w:rsidRPr="00E37422">
        <w:rPr>
          <w:b w:val="0"/>
          <w:spacing w:val="7"/>
        </w:rPr>
        <w:t xml:space="preserve"> </w:t>
      </w:r>
      <w:r w:rsidRPr="00E37422">
        <w:rPr>
          <w:b w:val="0"/>
        </w:rPr>
        <w:t>Социалистическая,</w:t>
      </w:r>
      <w:r w:rsidRPr="00E37422">
        <w:rPr>
          <w:b w:val="0"/>
          <w:spacing w:val="3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6"/>
        </w:rPr>
        <w:t xml:space="preserve"> </w:t>
      </w:r>
      <w:r w:rsidRPr="00E37422">
        <w:rPr>
          <w:b w:val="0"/>
        </w:rPr>
        <w:t>21 (ЗУ</w:t>
      </w:r>
      <w:r w:rsidRPr="00E37422">
        <w:rPr>
          <w:b w:val="0"/>
          <w:spacing w:val="45"/>
        </w:rPr>
        <w:t xml:space="preserve"> </w:t>
      </w:r>
      <w:r w:rsidRPr="00E37422">
        <w:rPr>
          <w:b w:val="0"/>
        </w:rPr>
        <w:t>67:27:0004322:17),</w:t>
      </w:r>
      <w:r w:rsidRPr="00E37422">
        <w:rPr>
          <w:b w:val="0"/>
          <w:spacing w:val="46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44"/>
        </w:rPr>
        <w:t xml:space="preserve"> </w:t>
      </w:r>
      <w:r w:rsidRPr="00E37422">
        <w:rPr>
          <w:b w:val="0"/>
        </w:rPr>
        <w:t>северной</w:t>
      </w:r>
      <w:r w:rsidRPr="00E37422">
        <w:rPr>
          <w:b w:val="0"/>
          <w:spacing w:val="45"/>
        </w:rPr>
        <w:t xml:space="preserve"> </w:t>
      </w:r>
      <w:r w:rsidRPr="00E37422">
        <w:rPr>
          <w:b w:val="0"/>
        </w:rPr>
        <w:t>стороны</w:t>
      </w:r>
      <w:r w:rsidRPr="00E37422">
        <w:rPr>
          <w:b w:val="0"/>
          <w:spacing w:val="48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48"/>
        </w:rPr>
        <w:t xml:space="preserve"> </w:t>
      </w:r>
      <w:r w:rsidRPr="00E37422">
        <w:rPr>
          <w:b w:val="0"/>
        </w:rPr>
        <w:t>существующей</w:t>
      </w:r>
      <w:r w:rsidRPr="00E37422">
        <w:rPr>
          <w:b w:val="0"/>
          <w:spacing w:val="47"/>
        </w:rPr>
        <w:t xml:space="preserve"> </w:t>
      </w:r>
      <w:r w:rsidRPr="00E37422">
        <w:rPr>
          <w:b w:val="0"/>
        </w:rPr>
        <w:t>территорией земельного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участка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по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адресу:</w:t>
      </w:r>
      <w:r w:rsidRPr="00E37422">
        <w:rPr>
          <w:b w:val="0"/>
          <w:spacing w:val="6"/>
        </w:rPr>
        <w:t xml:space="preserve"> </w:t>
      </w:r>
      <w:r w:rsidRPr="00E37422">
        <w:rPr>
          <w:b w:val="0"/>
        </w:rPr>
        <w:t>улица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Социалистическая,</w:t>
      </w:r>
      <w:r w:rsidRPr="00E37422">
        <w:rPr>
          <w:b w:val="0"/>
          <w:spacing w:val="5"/>
        </w:rPr>
        <w:t xml:space="preserve"> </w:t>
      </w:r>
      <w:r w:rsidRPr="00E37422">
        <w:rPr>
          <w:b w:val="0"/>
        </w:rPr>
        <w:t>дом</w:t>
      </w:r>
      <w:r w:rsidRPr="00E37422">
        <w:rPr>
          <w:b w:val="0"/>
          <w:spacing w:val="2"/>
        </w:rPr>
        <w:t xml:space="preserve"> </w:t>
      </w:r>
      <w:r w:rsidRPr="00E37422">
        <w:rPr>
          <w:b w:val="0"/>
        </w:rPr>
        <w:t>11 (ЗУ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67:27:0004322:17),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25"/>
        </w:rPr>
        <w:t xml:space="preserve"> </w:t>
      </w:r>
      <w:r w:rsidRPr="00E37422">
        <w:rPr>
          <w:b w:val="0"/>
        </w:rPr>
        <w:t>восточной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стороны</w:t>
      </w:r>
      <w:r w:rsidRPr="00E37422">
        <w:rPr>
          <w:b w:val="0"/>
          <w:spacing w:val="26"/>
        </w:rPr>
        <w:t xml:space="preserve"> </w:t>
      </w:r>
      <w:r w:rsidRPr="00E37422">
        <w:rPr>
          <w:b w:val="0"/>
        </w:rPr>
        <w:t>–</w:t>
      </w:r>
      <w:r w:rsidRPr="00E37422">
        <w:rPr>
          <w:b w:val="0"/>
          <w:spacing w:val="26"/>
        </w:rPr>
        <w:t xml:space="preserve"> </w:t>
      </w:r>
      <w:r w:rsidRPr="00E37422">
        <w:rPr>
          <w:b w:val="0"/>
        </w:rPr>
        <w:t>существующей</w:t>
      </w:r>
      <w:r w:rsidRPr="00E37422">
        <w:rPr>
          <w:b w:val="0"/>
          <w:spacing w:val="25"/>
        </w:rPr>
        <w:t xml:space="preserve"> </w:t>
      </w:r>
      <w:r w:rsidRPr="00E37422">
        <w:rPr>
          <w:b w:val="0"/>
        </w:rPr>
        <w:t>территорией земельного</w:t>
      </w:r>
      <w:r w:rsidRPr="00E37422">
        <w:rPr>
          <w:b w:val="0"/>
          <w:spacing w:val="28"/>
        </w:rPr>
        <w:t xml:space="preserve"> </w:t>
      </w:r>
      <w:r w:rsidRPr="00E37422">
        <w:rPr>
          <w:b w:val="0"/>
        </w:rPr>
        <w:t>участка</w:t>
      </w:r>
      <w:r w:rsidRPr="00E37422">
        <w:rPr>
          <w:b w:val="0"/>
          <w:spacing w:val="28"/>
        </w:rPr>
        <w:t xml:space="preserve"> </w:t>
      </w:r>
      <w:r w:rsidRPr="00E37422">
        <w:rPr>
          <w:b w:val="0"/>
        </w:rPr>
        <w:t>по</w:t>
      </w:r>
      <w:r w:rsidRPr="00E37422">
        <w:rPr>
          <w:b w:val="0"/>
          <w:spacing w:val="28"/>
        </w:rPr>
        <w:t xml:space="preserve"> </w:t>
      </w:r>
      <w:r w:rsidRPr="00E37422">
        <w:rPr>
          <w:b w:val="0"/>
        </w:rPr>
        <w:t>адресу:</w:t>
      </w:r>
      <w:r w:rsidRPr="00E37422">
        <w:rPr>
          <w:b w:val="0"/>
          <w:spacing w:val="31"/>
        </w:rPr>
        <w:t xml:space="preserve"> </w:t>
      </w:r>
      <w:r w:rsidRPr="00E37422">
        <w:rPr>
          <w:b w:val="0"/>
          <w:color w:val="242524"/>
        </w:rPr>
        <w:t>улица</w:t>
      </w:r>
      <w:r w:rsidRPr="00E37422">
        <w:rPr>
          <w:b w:val="0"/>
          <w:color w:val="242524"/>
          <w:spacing w:val="29"/>
        </w:rPr>
        <w:t xml:space="preserve"> </w:t>
      </w:r>
      <w:r w:rsidRPr="00E37422">
        <w:rPr>
          <w:b w:val="0"/>
          <w:color w:val="242524"/>
        </w:rPr>
        <w:t xml:space="preserve">Социалистическая </w:t>
      </w:r>
      <w:r w:rsidRPr="00E37422">
        <w:rPr>
          <w:b w:val="0"/>
          <w:color w:val="000000"/>
        </w:rPr>
        <w:t>(ЗУ</w:t>
      </w:r>
      <w:r w:rsidRPr="00E37422">
        <w:rPr>
          <w:b w:val="0"/>
          <w:color w:val="000000"/>
          <w:spacing w:val="-3"/>
        </w:rPr>
        <w:t xml:space="preserve"> </w:t>
      </w:r>
      <w:r w:rsidRPr="00E37422">
        <w:rPr>
          <w:b w:val="0"/>
          <w:color w:val="000000"/>
        </w:rPr>
        <w:t>67:27:0014321:815).</w:t>
      </w:r>
    </w:p>
    <w:p w:rsidR="00E37422" w:rsidRPr="00E37422" w:rsidRDefault="00E37422" w:rsidP="00B136BA">
      <w:pPr>
        <w:pStyle w:val="a6"/>
        <w:widowControl w:val="0"/>
        <w:kinsoku w:val="0"/>
        <w:overflowPunct w:val="0"/>
        <w:ind w:firstLine="708"/>
        <w:jc w:val="both"/>
        <w:rPr>
          <w:b w:val="0"/>
        </w:rPr>
      </w:pPr>
      <w:r w:rsidRPr="00E37422">
        <w:rPr>
          <w:b w:val="0"/>
        </w:rPr>
        <w:t>В</w:t>
      </w:r>
      <w:r w:rsidRPr="00E37422">
        <w:rPr>
          <w:b w:val="0"/>
          <w:spacing w:val="56"/>
        </w:rPr>
        <w:t xml:space="preserve"> </w:t>
      </w:r>
      <w:r w:rsidRPr="00E37422">
        <w:rPr>
          <w:b w:val="0"/>
        </w:rPr>
        <w:t>границах</w:t>
      </w:r>
      <w:r w:rsidRPr="00E37422">
        <w:rPr>
          <w:b w:val="0"/>
          <w:spacing w:val="56"/>
        </w:rPr>
        <w:t xml:space="preserve"> </w:t>
      </w:r>
      <w:r w:rsidRPr="00E37422">
        <w:rPr>
          <w:b w:val="0"/>
        </w:rPr>
        <w:t>территориальной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зоны</w:t>
      </w:r>
      <w:r w:rsidRPr="00E37422">
        <w:rPr>
          <w:b w:val="0"/>
          <w:spacing w:val="54"/>
        </w:rPr>
        <w:t xml:space="preserve"> </w:t>
      </w:r>
      <w:r w:rsidRPr="00E37422">
        <w:rPr>
          <w:b w:val="0"/>
        </w:rPr>
        <w:t>Ж3</w:t>
      </w:r>
      <w:r w:rsidRPr="00E37422">
        <w:rPr>
          <w:b w:val="0"/>
          <w:spacing w:val="64"/>
        </w:rPr>
        <w:t xml:space="preserve"> </w:t>
      </w:r>
      <w:r w:rsidRPr="00E37422">
        <w:rPr>
          <w:b w:val="0"/>
        </w:rPr>
        <w:t>расположен</w:t>
      </w:r>
      <w:r w:rsidRPr="00E37422">
        <w:rPr>
          <w:b w:val="0"/>
          <w:spacing w:val="57"/>
        </w:rPr>
        <w:t xml:space="preserve"> </w:t>
      </w:r>
      <w:r w:rsidRPr="00E37422">
        <w:rPr>
          <w:b w:val="0"/>
        </w:rPr>
        <w:t>1</w:t>
      </w:r>
      <w:r w:rsidRPr="00E37422">
        <w:rPr>
          <w:b w:val="0"/>
          <w:spacing w:val="55"/>
        </w:rPr>
        <w:t xml:space="preserve"> </w:t>
      </w:r>
      <w:r w:rsidRPr="00E37422">
        <w:rPr>
          <w:b w:val="0"/>
        </w:rPr>
        <w:t>многоквартирный</w:t>
      </w:r>
      <w:r w:rsidRPr="00E37422">
        <w:rPr>
          <w:b w:val="0"/>
          <w:spacing w:val="1"/>
        </w:rPr>
        <w:t xml:space="preserve"> </w:t>
      </w:r>
      <w:r w:rsidRPr="00E37422">
        <w:rPr>
          <w:b w:val="0"/>
        </w:rPr>
        <w:t>дом,</w:t>
      </w:r>
      <w:r w:rsidRPr="00E37422">
        <w:rPr>
          <w:b w:val="0"/>
          <w:spacing w:val="61"/>
        </w:rPr>
        <w:t xml:space="preserve"> </w:t>
      </w:r>
      <w:r w:rsidRPr="00E37422">
        <w:rPr>
          <w:b w:val="0"/>
        </w:rPr>
        <w:t>находящийся</w:t>
      </w:r>
      <w:r w:rsidRPr="00E37422">
        <w:rPr>
          <w:b w:val="0"/>
          <w:spacing w:val="61"/>
        </w:rPr>
        <w:t xml:space="preserve"> </w:t>
      </w:r>
      <w:r w:rsidRPr="00E37422">
        <w:rPr>
          <w:b w:val="0"/>
        </w:rPr>
        <w:t>в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аварийном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состоянии</w:t>
      </w:r>
      <w:r w:rsidRPr="00E37422">
        <w:rPr>
          <w:b w:val="0"/>
          <w:spacing w:val="64"/>
        </w:rPr>
        <w:t xml:space="preserve"> </w:t>
      </w:r>
      <w:r w:rsidRPr="00E37422">
        <w:rPr>
          <w:b w:val="0"/>
        </w:rPr>
        <w:t>и</w:t>
      </w:r>
      <w:r w:rsidRPr="00E37422">
        <w:rPr>
          <w:b w:val="0"/>
          <w:spacing w:val="64"/>
        </w:rPr>
        <w:t xml:space="preserve"> </w:t>
      </w:r>
      <w:r w:rsidRPr="00E37422">
        <w:rPr>
          <w:b w:val="0"/>
        </w:rPr>
        <w:t>подлежащий</w:t>
      </w:r>
      <w:r w:rsidRPr="00E37422">
        <w:rPr>
          <w:b w:val="0"/>
          <w:spacing w:val="64"/>
        </w:rPr>
        <w:t xml:space="preserve"> </w:t>
      </w:r>
      <w:r w:rsidRPr="00E37422">
        <w:rPr>
          <w:b w:val="0"/>
        </w:rPr>
        <w:t>сносу.</w:t>
      </w:r>
      <w:r w:rsidRPr="00E37422">
        <w:rPr>
          <w:b w:val="0"/>
          <w:spacing w:val="63"/>
        </w:rPr>
        <w:t xml:space="preserve"> </w:t>
      </w:r>
      <w:r w:rsidRPr="00E37422">
        <w:rPr>
          <w:b w:val="0"/>
        </w:rPr>
        <w:t>Целью развития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данной</w:t>
      </w:r>
      <w:r w:rsidRPr="00E37422">
        <w:rPr>
          <w:b w:val="0"/>
          <w:spacing w:val="16"/>
        </w:rPr>
        <w:t xml:space="preserve"> </w:t>
      </w:r>
      <w:r w:rsidRPr="00E37422">
        <w:rPr>
          <w:b w:val="0"/>
        </w:rPr>
        <w:t>территории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является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строительство</w:t>
      </w:r>
      <w:r w:rsidRPr="00E37422">
        <w:rPr>
          <w:b w:val="0"/>
          <w:spacing w:val="24"/>
        </w:rPr>
        <w:t xml:space="preserve"> </w:t>
      </w:r>
      <w:r w:rsidRPr="00E37422">
        <w:rPr>
          <w:b w:val="0"/>
        </w:rPr>
        <w:t>многоквартирного</w:t>
      </w:r>
      <w:r w:rsidRPr="00E37422">
        <w:rPr>
          <w:b w:val="0"/>
          <w:spacing w:val="17"/>
        </w:rPr>
        <w:t xml:space="preserve"> </w:t>
      </w:r>
      <w:r w:rsidRPr="00E37422">
        <w:rPr>
          <w:b w:val="0"/>
        </w:rPr>
        <w:t>жилого дома.</w:t>
      </w:r>
    </w:p>
    <w:p w:rsidR="00E37422" w:rsidRPr="00E37422" w:rsidRDefault="00E37422" w:rsidP="00B136BA">
      <w:pPr>
        <w:pStyle w:val="a6"/>
        <w:widowControl w:val="0"/>
        <w:kinsoku w:val="0"/>
        <w:overflowPunct w:val="0"/>
        <w:ind w:firstLine="708"/>
        <w:jc w:val="both"/>
        <w:rPr>
          <w:b w:val="0"/>
        </w:rPr>
      </w:pPr>
      <w:r w:rsidRPr="00E37422">
        <w:rPr>
          <w:b w:val="0"/>
        </w:rPr>
        <w:t>В</w:t>
      </w:r>
      <w:r w:rsidRPr="00E37422">
        <w:rPr>
          <w:b w:val="0"/>
          <w:spacing w:val="23"/>
        </w:rPr>
        <w:t xml:space="preserve"> </w:t>
      </w:r>
      <w:r w:rsidRPr="00E37422">
        <w:rPr>
          <w:b w:val="0"/>
        </w:rPr>
        <w:t>границах</w:t>
      </w:r>
      <w:r w:rsidRPr="00E37422">
        <w:rPr>
          <w:b w:val="0"/>
          <w:spacing w:val="24"/>
        </w:rPr>
        <w:t xml:space="preserve"> </w:t>
      </w:r>
      <w:r w:rsidRPr="00E37422">
        <w:rPr>
          <w:b w:val="0"/>
        </w:rPr>
        <w:t>территориальных</w:t>
      </w:r>
      <w:r w:rsidRPr="00E37422">
        <w:rPr>
          <w:b w:val="0"/>
          <w:spacing w:val="24"/>
        </w:rPr>
        <w:t xml:space="preserve"> </w:t>
      </w:r>
      <w:r w:rsidRPr="00E37422">
        <w:rPr>
          <w:b w:val="0"/>
        </w:rPr>
        <w:t>зон</w:t>
      </w:r>
      <w:r w:rsidRPr="00E37422">
        <w:rPr>
          <w:b w:val="0"/>
          <w:spacing w:val="21"/>
        </w:rPr>
        <w:t xml:space="preserve"> </w:t>
      </w:r>
      <w:r w:rsidRPr="00E37422">
        <w:rPr>
          <w:b w:val="0"/>
        </w:rPr>
        <w:t>Т4,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Т1</w:t>
      </w:r>
      <w:r w:rsidRPr="00E37422">
        <w:rPr>
          <w:b w:val="0"/>
          <w:spacing w:val="24"/>
        </w:rPr>
        <w:t xml:space="preserve"> </w:t>
      </w:r>
      <w:r w:rsidRPr="00E37422">
        <w:rPr>
          <w:b w:val="0"/>
        </w:rPr>
        <w:t>предусмотреть</w:t>
      </w:r>
      <w:r w:rsidRPr="00E37422">
        <w:rPr>
          <w:b w:val="0"/>
          <w:spacing w:val="22"/>
        </w:rPr>
        <w:t xml:space="preserve"> </w:t>
      </w:r>
      <w:r w:rsidRPr="00E37422">
        <w:rPr>
          <w:b w:val="0"/>
        </w:rPr>
        <w:t>развитие улично-дорожной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сети</w:t>
      </w:r>
      <w:r w:rsidRPr="00E37422">
        <w:rPr>
          <w:b w:val="0"/>
          <w:spacing w:val="14"/>
        </w:rPr>
        <w:t xml:space="preserve"> </w:t>
      </w:r>
      <w:r w:rsidRPr="00E37422">
        <w:rPr>
          <w:b w:val="0"/>
        </w:rPr>
        <w:t>с</w:t>
      </w:r>
      <w:r w:rsidRPr="00E37422">
        <w:rPr>
          <w:b w:val="0"/>
          <w:spacing w:val="9"/>
        </w:rPr>
        <w:t xml:space="preserve"> </w:t>
      </w:r>
      <w:r w:rsidRPr="00E37422">
        <w:rPr>
          <w:b w:val="0"/>
        </w:rPr>
        <w:t>размещением</w:t>
      </w:r>
      <w:r w:rsidRPr="00E37422">
        <w:rPr>
          <w:b w:val="0"/>
          <w:spacing w:val="11"/>
        </w:rPr>
        <w:t xml:space="preserve"> </w:t>
      </w:r>
      <w:r w:rsidRPr="00E37422">
        <w:rPr>
          <w:b w:val="0"/>
        </w:rPr>
        <w:t>придорожных</w:t>
      </w:r>
      <w:r w:rsidRPr="00E37422">
        <w:rPr>
          <w:b w:val="0"/>
          <w:spacing w:val="10"/>
        </w:rPr>
        <w:t xml:space="preserve"> </w:t>
      </w:r>
      <w:r w:rsidRPr="00E37422">
        <w:rPr>
          <w:b w:val="0"/>
        </w:rPr>
        <w:t>стоянок</w:t>
      </w:r>
      <w:r w:rsidRPr="00E37422">
        <w:rPr>
          <w:b w:val="0"/>
          <w:spacing w:val="12"/>
        </w:rPr>
        <w:t xml:space="preserve"> </w:t>
      </w:r>
      <w:r w:rsidRPr="00E37422">
        <w:rPr>
          <w:b w:val="0"/>
        </w:rPr>
        <w:t>(парковок) транспортных</w:t>
      </w:r>
      <w:r w:rsidRPr="00E37422">
        <w:rPr>
          <w:b w:val="0"/>
          <w:spacing w:val="1"/>
        </w:rPr>
        <w:t xml:space="preserve"> </w:t>
      </w:r>
      <w:r w:rsidRPr="00E37422">
        <w:rPr>
          <w:b w:val="0"/>
        </w:rPr>
        <w:t>средств и пешеходных</w:t>
      </w:r>
      <w:r w:rsidRPr="00E37422">
        <w:rPr>
          <w:b w:val="0"/>
          <w:spacing w:val="-2"/>
        </w:rPr>
        <w:t xml:space="preserve"> </w:t>
      </w:r>
      <w:r w:rsidRPr="00E37422">
        <w:rPr>
          <w:b w:val="0"/>
        </w:rPr>
        <w:t>дорожек.</w:t>
      </w:r>
    </w:p>
    <w:p w:rsidR="00E37422" w:rsidRDefault="00E37422" w:rsidP="00B136BA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B136BA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B136BA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B136BA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Default="00B136BA" w:rsidP="00E37422">
      <w:pPr>
        <w:kinsoku w:val="0"/>
        <w:overflowPunct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36BA" w:rsidRPr="00B136BA" w:rsidRDefault="00B136BA" w:rsidP="009C583F">
      <w:pPr>
        <w:pStyle w:val="a6"/>
        <w:kinsoku w:val="0"/>
        <w:overflowPunct w:val="0"/>
        <w:spacing w:before="126" w:line="237" w:lineRule="auto"/>
        <w:ind w:right="93"/>
        <w:rPr>
          <w:b w:val="0"/>
          <w:sz w:val="24"/>
          <w:szCs w:val="24"/>
        </w:rPr>
      </w:pPr>
      <w:bookmarkStart w:id="0" w:name="_GoBack"/>
      <w:bookmarkEnd w:id="0"/>
    </w:p>
    <w:sectPr w:rsidR="00B136BA" w:rsidRPr="00B136BA" w:rsidSect="00FA24C9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52F3C4D"/>
    <w:multiLevelType w:val="hybridMultilevel"/>
    <w:tmpl w:val="BA746F88"/>
    <w:lvl w:ilvl="0" w:tplc="DF30F6AC">
      <w:start w:val="3"/>
      <w:numFmt w:val="bullet"/>
      <w:lvlText w:val=""/>
      <w:lvlJc w:val="left"/>
      <w:pPr>
        <w:ind w:left="1065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" w15:restartNumberingAfterBreak="0">
    <w:nsid w:val="6F8A5764"/>
    <w:multiLevelType w:val="hybridMultilevel"/>
    <w:tmpl w:val="B6F8C856"/>
    <w:lvl w:ilvl="0" w:tplc="F370B6F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422"/>
    <w:rsid w:val="000054BA"/>
    <w:rsid w:val="009C583F"/>
    <w:rsid w:val="00AF1B9F"/>
    <w:rsid w:val="00B136BA"/>
    <w:rsid w:val="00CB6BCE"/>
    <w:rsid w:val="00D8678E"/>
    <w:rsid w:val="00E37422"/>
    <w:rsid w:val="00FA2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1E6C8D"/>
  <w15:docId w15:val="{BA399558-6495-4F38-B018-F984BCDCB9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374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37422"/>
    <w:pPr>
      <w:spacing w:after="160" w:line="259" w:lineRule="auto"/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374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7422"/>
    <w:rPr>
      <w:rFonts w:ascii="Tahoma" w:hAnsi="Tahoma" w:cs="Tahoma"/>
      <w:sz w:val="16"/>
      <w:szCs w:val="16"/>
    </w:rPr>
  </w:style>
  <w:style w:type="paragraph" w:styleId="a6">
    <w:name w:val="Body Text"/>
    <w:basedOn w:val="a"/>
    <w:link w:val="a7"/>
    <w:uiPriority w:val="1"/>
    <w:qFormat/>
    <w:rsid w:val="00E374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7">
    <w:name w:val="Основной текст Знак"/>
    <w:basedOn w:val="a0"/>
    <w:link w:val="a6"/>
    <w:uiPriority w:val="1"/>
    <w:rsid w:val="00E37422"/>
    <w:rPr>
      <w:rFonts w:ascii="Times New Roman" w:hAnsi="Times New Roman" w:cs="Times New Roman"/>
      <w:b/>
      <w:bCs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E37422"/>
    <w:pPr>
      <w:autoSpaceDE w:val="0"/>
      <w:autoSpaceDN w:val="0"/>
      <w:adjustRightInd w:val="0"/>
      <w:spacing w:before="59" w:after="0" w:line="240" w:lineRule="auto"/>
      <w:ind w:left="443"/>
      <w:jc w:val="center"/>
    </w:pPr>
    <w:rPr>
      <w:rFonts w:ascii="Times New Roman" w:hAnsi="Times New Roman" w:cs="Times New Roman"/>
      <w:sz w:val="24"/>
      <w:szCs w:val="24"/>
    </w:rPr>
  </w:style>
  <w:style w:type="paragraph" w:styleId="a8">
    <w:name w:val="Title"/>
    <w:basedOn w:val="a"/>
    <w:next w:val="a"/>
    <w:link w:val="a9"/>
    <w:uiPriority w:val="1"/>
    <w:qFormat/>
    <w:rsid w:val="00E37422"/>
    <w:pPr>
      <w:autoSpaceDE w:val="0"/>
      <w:autoSpaceDN w:val="0"/>
      <w:adjustRightInd w:val="0"/>
      <w:spacing w:before="106" w:after="0" w:line="240" w:lineRule="auto"/>
      <w:ind w:left="1105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9">
    <w:name w:val="Заголовок Знак"/>
    <w:basedOn w:val="a0"/>
    <w:link w:val="a8"/>
    <w:uiPriority w:val="1"/>
    <w:rsid w:val="00E37422"/>
    <w:rPr>
      <w:rFonts w:ascii="Times New Roman" w:hAnsi="Times New Roman" w:cs="Times New Roman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516</Words>
  <Characters>2944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Позднякова Татьяна Юрьевна</cp:lastModifiedBy>
  <cp:revision>4</cp:revision>
  <dcterms:created xsi:type="dcterms:W3CDTF">2026-05-20T06:41:00Z</dcterms:created>
  <dcterms:modified xsi:type="dcterms:W3CDTF">2026-07-20T18:14:00Z</dcterms:modified>
</cp:coreProperties>
</file>